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03F" w:rsidRPr="00431516" w:rsidRDefault="00F46C14" w:rsidP="00DF2C30">
      <w:r w:rsidRPr="00431516">
        <w:rPr>
          <w:b/>
          <w:i/>
          <w:sz w:val="32"/>
          <w:u w:val="single"/>
        </w:rPr>
        <w:t>Solu</w:t>
      </w:r>
      <w:r w:rsidR="00D20098" w:rsidRPr="00431516">
        <w:rPr>
          <w:b/>
          <w:i/>
          <w:sz w:val="32"/>
          <w:u w:val="single"/>
        </w:rPr>
        <w:t>ción</w:t>
      </w:r>
      <w:r w:rsidRPr="00431516">
        <w:rPr>
          <w:b/>
          <w:i/>
          <w:sz w:val="32"/>
          <w:u w:val="single"/>
        </w:rPr>
        <w:t xml:space="preserve"> de Calibra</w:t>
      </w:r>
      <w:r w:rsidR="00D20098" w:rsidRPr="00431516">
        <w:rPr>
          <w:b/>
          <w:i/>
          <w:sz w:val="32"/>
          <w:u w:val="single"/>
        </w:rPr>
        <w:t>ción</w:t>
      </w:r>
      <w:r w:rsidRPr="00431516">
        <w:rPr>
          <w:b/>
          <w:i/>
          <w:sz w:val="32"/>
          <w:u w:val="single"/>
        </w:rPr>
        <w:t xml:space="preserve"> d</w:t>
      </w:r>
      <w:r w:rsidR="00D20098" w:rsidRPr="00431516">
        <w:rPr>
          <w:b/>
          <w:i/>
          <w:sz w:val="32"/>
          <w:u w:val="single"/>
        </w:rPr>
        <w:t>el</w:t>
      </w:r>
      <w:r w:rsidRPr="00431516">
        <w:rPr>
          <w:b/>
          <w:i/>
          <w:sz w:val="32"/>
          <w:u w:val="single"/>
        </w:rPr>
        <w:t xml:space="preserve"> pH 7</w:t>
      </w:r>
      <w:r w:rsidR="004E33DC" w:rsidRPr="00431516">
        <w:rPr>
          <w:sz w:val="32"/>
        </w:rPr>
        <w:t xml:space="preserve"> </w:t>
      </w:r>
      <w:r w:rsidR="001D5AF0" w:rsidRPr="00431516">
        <w:t>Link</w:t>
      </w:r>
      <w:r w:rsidRPr="00431516">
        <w:t xml:space="preserve"> d</w:t>
      </w:r>
      <w:r w:rsidR="00D20098" w:rsidRPr="00431516">
        <w:t>e la</w:t>
      </w:r>
      <w:r w:rsidRPr="00431516">
        <w:t xml:space="preserve"> </w:t>
      </w:r>
      <w:r w:rsidR="00D20098" w:rsidRPr="00431516">
        <w:t>tienda</w:t>
      </w:r>
      <w:r w:rsidRPr="00431516">
        <w:t xml:space="preserve"> Open</w:t>
      </w:r>
      <w:r w:rsidR="004E33DC" w:rsidRPr="00431516">
        <w:t xml:space="preserve"> </w:t>
      </w:r>
      <w:proofErr w:type="spellStart"/>
      <w:r w:rsidRPr="00431516">
        <w:t>Grow</w:t>
      </w:r>
      <w:proofErr w:type="spellEnd"/>
      <w:r w:rsidR="001D5AF0" w:rsidRPr="00431516">
        <w:t xml:space="preserve">: </w:t>
      </w:r>
      <w:hyperlink r:id="rId5" w:history="1">
        <w:r w:rsidR="004E33DC" w:rsidRPr="00431516">
          <w:rPr>
            <w:rStyle w:val="Hiperligao"/>
          </w:rPr>
          <w:t>https://opengrow.pt/shop/perifericos-extras/45-calibration-solution-ph7</w:t>
        </w:r>
      </w:hyperlink>
    </w:p>
    <w:p w:rsidR="004E33DC" w:rsidRPr="00431516" w:rsidRDefault="004E33DC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4E33DC" w:rsidRPr="00431516" w:rsidTr="00B17E11">
        <w:tc>
          <w:tcPr>
            <w:tcW w:w="3906" w:type="dxa"/>
          </w:tcPr>
          <w:p w:rsidR="004E33DC" w:rsidRPr="00431516" w:rsidRDefault="004E33DC" w:rsidP="00B17E11">
            <w:r w:rsidRPr="00431516">
              <w:rPr>
                <w:noProof/>
              </w:rPr>
              <w:drawing>
                <wp:inline distT="0" distB="0" distL="0" distR="0" wp14:anchorId="154070C6" wp14:editId="64332BA7">
                  <wp:extent cx="2057400" cy="2057400"/>
                  <wp:effectExtent l="0" t="0" r="0" b="0"/>
                  <wp:docPr id="2" name="Picture 1" descr="Calibration solution Hanna pH 7.01 2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libration solution Hanna pH 7.01 2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4E33DC" w:rsidRPr="00431516" w:rsidRDefault="004E33DC" w:rsidP="004E33DC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431516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431516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COMP0021</w:t>
            </w:r>
          </w:p>
          <w:p w:rsidR="004E33DC" w:rsidRPr="00431516" w:rsidRDefault="004E33DC" w:rsidP="004E33D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431516">
              <w:rPr>
                <w:rFonts w:ascii="Arial" w:hAnsi="Arial" w:cs="Arial"/>
                <w:color w:val="666666"/>
                <w:sz w:val="20"/>
                <w:szCs w:val="20"/>
              </w:rPr>
              <w:t>Solu</w:t>
            </w:r>
            <w:r w:rsidR="00D20098" w:rsidRPr="00431516">
              <w:rPr>
                <w:rFonts w:ascii="Arial" w:hAnsi="Arial" w:cs="Arial"/>
                <w:color w:val="666666"/>
                <w:sz w:val="20"/>
                <w:szCs w:val="20"/>
              </w:rPr>
              <w:t>ción</w:t>
            </w:r>
            <w:r w:rsidRPr="00431516">
              <w:rPr>
                <w:rFonts w:ascii="Arial" w:hAnsi="Arial" w:cs="Arial"/>
                <w:color w:val="666666"/>
                <w:sz w:val="20"/>
                <w:szCs w:val="20"/>
              </w:rPr>
              <w:t xml:space="preserve"> de calibra</w:t>
            </w:r>
            <w:r w:rsidR="00D20098" w:rsidRPr="00431516">
              <w:rPr>
                <w:rFonts w:ascii="Arial" w:hAnsi="Arial" w:cs="Arial"/>
                <w:color w:val="666666"/>
                <w:sz w:val="20"/>
                <w:szCs w:val="20"/>
              </w:rPr>
              <w:t>ción</w:t>
            </w:r>
            <w:r w:rsidRPr="00431516">
              <w:rPr>
                <w:rFonts w:ascii="Arial" w:hAnsi="Arial" w:cs="Arial"/>
                <w:color w:val="666666"/>
                <w:sz w:val="20"/>
                <w:szCs w:val="20"/>
              </w:rPr>
              <w:t xml:space="preserve"> d</w:t>
            </w:r>
            <w:r w:rsidR="00D20098" w:rsidRPr="00431516">
              <w:rPr>
                <w:rFonts w:ascii="Arial" w:hAnsi="Arial" w:cs="Arial"/>
                <w:color w:val="666666"/>
                <w:sz w:val="20"/>
                <w:szCs w:val="20"/>
              </w:rPr>
              <w:t>el</w:t>
            </w:r>
            <w:r w:rsidRPr="00431516">
              <w:rPr>
                <w:rFonts w:ascii="Arial" w:hAnsi="Arial" w:cs="Arial"/>
                <w:color w:val="666666"/>
                <w:sz w:val="20"/>
                <w:szCs w:val="20"/>
              </w:rPr>
              <w:t xml:space="preserve"> pH 7 (20ml).</w:t>
            </w:r>
          </w:p>
          <w:p w:rsidR="004E33DC" w:rsidRPr="00431516" w:rsidRDefault="004E33DC" w:rsidP="004E33D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431516">
              <w:rPr>
                <w:rFonts w:ascii="Arial" w:hAnsi="Arial" w:cs="Arial"/>
                <w:color w:val="666666"/>
                <w:sz w:val="20"/>
                <w:szCs w:val="20"/>
              </w:rPr>
              <w:t>Ideal para calibrar medidores de pH.</w:t>
            </w:r>
          </w:p>
        </w:tc>
      </w:tr>
    </w:tbl>
    <w:p w:rsidR="004E33DC" w:rsidRPr="00431516" w:rsidRDefault="004E33DC" w:rsidP="00DF2C30">
      <w:pPr>
        <w:rPr>
          <w:b/>
          <w:i/>
          <w:sz w:val="32"/>
          <w:u w:val="single"/>
        </w:rPr>
      </w:pPr>
    </w:p>
    <w:p w:rsidR="001D5AF0" w:rsidRPr="00431516" w:rsidRDefault="001D5AF0" w:rsidP="00DF2C30">
      <w:pPr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4E33DC" w:rsidRPr="00431516" w:rsidTr="00B17E11">
        <w:tc>
          <w:tcPr>
            <w:tcW w:w="10975" w:type="dxa"/>
            <w:gridSpan w:val="2"/>
            <w:shd w:val="clear" w:color="auto" w:fill="93C13D"/>
          </w:tcPr>
          <w:p w:rsidR="004E33DC" w:rsidRPr="00431516" w:rsidRDefault="004E33DC" w:rsidP="00E16DBB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431516"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ciones</w:t>
            </w:r>
            <w:r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</w:t>
            </w:r>
            <w:r w:rsidR="00431516"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 la</w:t>
            </w:r>
            <w:r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Solu</w:t>
            </w:r>
            <w:r w:rsid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ción</w:t>
            </w:r>
            <w:r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de Calibra</w:t>
            </w:r>
            <w:r w:rsid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ción</w:t>
            </w:r>
            <w:r w:rsidR="00E16DBB"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de</w:t>
            </w:r>
            <w:r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pH </w:t>
            </w:r>
            <w:r w:rsidR="00E16DBB"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(</w:t>
            </w:r>
            <w:r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20ml</w:t>
            </w:r>
            <w:r w:rsidR="00E16DBB" w:rsidRPr="00431516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)</w:t>
            </w:r>
          </w:p>
        </w:tc>
      </w:tr>
      <w:tr w:rsidR="004E33DC" w:rsidRPr="00431516" w:rsidTr="00B17E11">
        <w:tc>
          <w:tcPr>
            <w:tcW w:w="4303" w:type="dxa"/>
          </w:tcPr>
          <w:p w:rsidR="004E33DC" w:rsidRPr="00431516" w:rsidRDefault="004E33D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3151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Marca</w:t>
            </w:r>
          </w:p>
        </w:tc>
        <w:tc>
          <w:tcPr>
            <w:tcW w:w="6672" w:type="dxa"/>
          </w:tcPr>
          <w:p w:rsidR="004E33DC" w:rsidRPr="00431516" w:rsidRDefault="004E33D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3151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Hanna Instruments</w:t>
            </w:r>
          </w:p>
        </w:tc>
      </w:tr>
      <w:tr w:rsidR="004E33DC" w:rsidRPr="00431516" w:rsidTr="00B17E11">
        <w:tc>
          <w:tcPr>
            <w:tcW w:w="4303" w:type="dxa"/>
          </w:tcPr>
          <w:p w:rsidR="004E33DC" w:rsidRPr="00431516" w:rsidRDefault="004E33D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3151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Calibrador Liquido</w:t>
            </w:r>
          </w:p>
        </w:tc>
        <w:tc>
          <w:tcPr>
            <w:tcW w:w="6672" w:type="dxa"/>
          </w:tcPr>
          <w:p w:rsidR="004E33DC" w:rsidRPr="00431516" w:rsidRDefault="004E33D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3151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pH 7.01 @ 25°</w:t>
            </w:r>
            <w:r w:rsidR="00D0723B" w:rsidRPr="0043151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</w:t>
            </w:r>
          </w:p>
        </w:tc>
      </w:tr>
      <w:tr w:rsidR="004E33DC" w:rsidRPr="00431516" w:rsidTr="00B17E11">
        <w:tc>
          <w:tcPr>
            <w:tcW w:w="4303" w:type="dxa"/>
          </w:tcPr>
          <w:p w:rsidR="004E33DC" w:rsidRPr="00431516" w:rsidRDefault="004E33D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3151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Precis</w:t>
            </w:r>
            <w:r w:rsidR="00431516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  <w:bookmarkStart w:id="0" w:name="_GoBack"/>
            <w:bookmarkEnd w:id="0"/>
          </w:p>
        </w:tc>
        <w:tc>
          <w:tcPr>
            <w:tcW w:w="6672" w:type="dxa"/>
          </w:tcPr>
          <w:p w:rsidR="004E33DC" w:rsidRPr="00431516" w:rsidRDefault="004E33DC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31516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 0.01 pH</w:t>
            </w:r>
          </w:p>
        </w:tc>
      </w:tr>
    </w:tbl>
    <w:p w:rsidR="004E33DC" w:rsidRPr="00431516" w:rsidRDefault="004E33DC" w:rsidP="004E33DC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b w:val="0"/>
          <w:highlight w:val="green"/>
        </w:rPr>
      </w:pPr>
    </w:p>
    <w:p w:rsidR="004E33DC" w:rsidRPr="00431516" w:rsidRDefault="004E33DC" w:rsidP="004E33DC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b w:val="0"/>
          <w:highlight w:val="green"/>
        </w:rPr>
      </w:pPr>
    </w:p>
    <w:sectPr w:rsidR="004E33DC" w:rsidRPr="00431516" w:rsidSect="004E33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1D68EE"/>
    <w:rsid w:val="00240965"/>
    <w:rsid w:val="003E28CB"/>
    <w:rsid w:val="00431516"/>
    <w:rsid w:val="004E33DC"/>
    <w:rsid w:val="005F4E23"/>
    <w:rsid w:val="008E3ADE"/>
    <w:rsid w:val="0092203F"/>
    <w:rsid w:val="009223F0"/>
    <w:rsid w:val="009C5993"/>
    <w:rsid w:val="00A4328C"/>
    <w:rsid w:val="00AE1DE9"/>
    <w:rsid w:val="00B16EDB"/>
    <w:rsid w:val="00BC08CD"/>
    <w:rsid w:val="00BF5E28"/>
    <w:rsid w:val="00C55AFA"/>
    <w:rsid w:val="00D0723B"/>
    <w:rsid w:val="00D20098"/>
    <w:rsid w:val="00D2213F"/>
    <w:rsid w:val="00DF2C30"/>
    <w:rsid w:val="00E16DBB"/>
    <w:rsid w:val="00E408DB"/>
    <w:rsid w:val="00F4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F8A93"/>
  <w15:docId w15:val="{8A9A5063-01FB-4E9A-B2D4-3298DF37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4E33D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829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fericos-extras/45-calibration-solution-ph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CBEDF-9766-4CC0-9799-890B017E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72</Words>
  <Characters>392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24</cp:revision>
  <dcterms:created xsi:type="dcterms:W3CDTF">2017-11-21T17:41:00Z</dcterms:created>
  <dcterms:modified xsi:type="dcterms:W3CDTF">2018-04-24T13:34:00Z</dcterms:modified>
</cp:coreProperties>
</file>